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Kontuurtabel"/>
        <w:tblW w:w="15445" w:type="dxa"/>
        <w:tblLayout w:type="fixed"/>
        <w:tblLook w:val="04A0" w:firstRow="1" w:lastRow="0" w:firstColumn="1" w:lastColumn="0" w:noHBand="0" w:noVBand="1"/>
      </w:tblPr>
      <w:tblGrid>
        <w:gridCol w:w="5383"/>
        <w:gridCol w:w="1559"/>
        <w:gridCol w:w="709"/>
        <w:gridCol w:w="567"/>
        <w:gridCol w:w="567"/>
        <w:gridCol w:w="851"/>
        <w:gridCol w:w="1699"/>
        <w:gridCol w:w="1276"/>
        <w:gridCol w:w="709"/>
        <w:gridCol w:w="2125"/>
      </w:tblGrid>
      <w:tr w:rsidR="00CE30F0" w14:paraId="66553BDB" w14:textId="77777777" w:rsidTr="00E23DD2">
        <w:trPr>
          <w:trHeight w:val="1338"/>
        </w:trPr>
        <w:tc>
          <w:tcPr>
            <w:tcW w:w="5383" w:type="dxa"/>
            <w:shd w:val="clear" w:color="auto" w:fill="auto"/>
          </w:tcPr>
          <w:p w14:paraId="38A3B4DA" w14:textId="77777777" w:rsidR="00CE30F0" w:rsidRDefault="00CE30F0" w:rsidP="00CE30F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KOOSKÕLASTATUD</w:t>
            </w:r>
          </w:p>
          <w:p w14:paraId="7B5DF385" w14:textId="0FD77698" w:rsidR="00CE30F0" w:rsidRDefault="00CE30F0" w:rsidP="00CE30F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8D024E">
              <w:rPr>
                <w:sz w:val="20"/>
                <w:szCs w:val="20"/>
              </w:rPr>
              <w:t>Transpordiamet</w:t>
            </w:r>
            <w:r>
              <w:rPr>
                <w:sz w:val="20"/>
                <w:szCs w:val="20"/>
              </w:rPr>
              <w:t>,</w:t>
            </w:r>
            <w:r w:rsidRPr="008D024E">
              <w:rPr>
                <w:sz w:val="20"/>
                <w:szCs w:val="20"/>
              </w:rPr>
              <w:t xml:space="preserve"> </w:t>
            </w:r>
          </w:p>
          <w:p w14:paraId="5E543DD6" w14:textId="26420926" w:rsidR="00CE30F0" w:rsidRDefault="00455889" w:rsidP="00CE30F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Andrus Guutmann</w:t>
            </w:r>
            <w:r w:rsidR="00CE30F0">
              <w:rPr>
                <w:sz w:val="20"/>
                <w:szCs w:val="20"/>
              </w:rPr>
              <w:t xml:space="preserve"> - liikluskorraldaja</w:t>
            </w:r>
          </w:p>
          <w:p w14:paraId="57567A1E" w14:textId="7A3524BD" w:rsidR="00CE30F0" w:rsidRDefault="00CE30F0" w:rsidP="00CE30F0">
            <w:pPr>
              <w:widowControl w:val="0"/>
              <w:spacing w:after="0" w:line="240" w:lineRule="auto"/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>TIME \@"d'. 'MMMM\ yyyy'. a.'"</w:instrText>
            </w:r>
            <w:r>
              <w:rPr>
                <w:sz w:val="20"/>
                <w:szCs w:val="20"/>
              </w:rPr>
              <w:fldChar w:fldCharType="separate"/>
            </w:r>
            <w:r w:rsidR="00F65494">
              <w:rPr>
                <w:noProof/>
                <w:sz w:val="20"/>
                <w:szCs w:val="20"/>
              </w:rPr>
              <w:t>8. detsember 2025. a.</w:t>
            </w:r>
            <w:r>
              <w:rPr>
                <w:sz w:val="20"/>
                <w:szCs w:val="20"/>
              </w:rPr>
              <w:fldChar w:fldCharType="end"/>
            </w:r>
            <w:r>
              <w:t xml:space="preserve"> </w:t>
            </w:r>
          </w:p>
        </w:tc>
        <w:tc>
          <w:tcPr>
            <w:tcW w:w="10062" w:type="dxa"/>
            <w:gridSpan w:val="9"/>
            <w:vMerge w:val="restart"/>
            <w:shd w:val="clear" w:color="auto" w:fill="auto"/>
          </w:tcPr>
          <w:p w14:paraId="2B97A5B8" w14:textId="77777777" w:rsidR="00CE30F0" w:rsidRDefault="00CE30F0" w:rsidP="00CE30F0">
            <w:pPr>
              <w:widowControl w:val="0"/>
              <w:spacing w:after="0" w:line="240" w:lineRule="auto"/>
              <w:jc w:val="center"/>
            </w:pPr>
          </w:p>
          <w:p w14:paraId="73BD4EFE" w14:textId="5A1DB50F" w:rsidR="00CE30F0" w:rsidRDefault="00463DB2" w:rsidP="00CE30F0">
            <w:pPr>
              <w:widowControl w:val="0"/>
              <w:spacing w:after="0" w:line="240" w:lineRule="auto"/>
              <w:jc w:val="center"/>
            </w:pPr>
            <w:r>
              <w:rPr>
                <w:noProof/>
                <w:lang w:eastAsia="et-EE"/>
              </w:rPr>
              <w:drawing>
                <wp:inline distT="0" distB="0" distL="0" distR="0" wp14:anchorId="5EF73E54" wp14:editId="59486CF0">
                  <wp:extent cx="4818477" cy="5283200"/>
                  <wp:effectExtent l="0" t="0" r="1270" b="0"/>
                  <wp:docPr id="2" name="Pilt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27174" cy="52927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08C6D98" w14:textId="77777777" w:rsidR="00CE30F0" w:rsidRDefault="00CE30F0" w:rsidP="00CE30F0">
            <w:pPr>
              <w:widowControl w:val="0"/>
              <w:spacing w:after="0" w:line="240" w:lineRule="auto"/>
              <w:jc w:val="center"/>
            </w:pPr>
          </w:p>
        </w:tc>
      </w:tr>
      <w:tr w:rsidR="005A7D00" w14:paraId="310D9A30" w14:textId="77777777" w:rsidTr="00E23DD2">
        <w:trPr>
          <w:trHeight w:val="7355"/>
        </w:trPr>
        <w:tc>
          <w:tcPr>
            <w:tcW w:w="5383" w:type="dxa"/>
            <w:vMerge w:val="restart"/>
            <w:shd w:val="clear" w:color="auto" w:fill="auto"/>
          </w:tcPr>
          <w:p w14:paraId="6EE62004" w14:textId="77777777" w:rsidR="005A7D00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TINGIMUSED:</w:t>
            </w:r>
          </w:p>
          <w:p w14:paraId="0D672308" w14:textId="77777777" w:rsidR="005A7D00" w:rsidRDefault="00B458EE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Liikluse korraldamisel objektil juhinduda määrusest „Nõuded ajutisele liikluskorraldusele“ nr 43 ja juhendist „Riigiteede ajutine liikluskorraldus“ MA 2018-009.</w:t>
            </w:r>
          </w:p>
          <w:p w14:paraId="48B79AD6" w14:textId="693E6CE7" w:rsidR="005A7D00" w:rsidRDefault="00B458EE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Paigaldatavad ajutised liiklusmärgid  peavad olema 2. klassi valguspeegeldava kilega. Liikluse korraldamisel kasutada 2. suurusgrupi liiklusmärke.</w:t>
            </w:r>
          </w:p>
          <w:p w14:paraId="46BBCEAC" w14:textId="77777777" w:rsidR="005A7D00" w:rsidRDefault="00B458EE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Teele paigaldatud ajutise märgi kõrgus teekattest peab olema vähemalt 0,6 m.</w:t>
            </w:r>
          </w:p>
          <w:p w14:paraId="2DF4688A" w14:textId="77777777" w:rsidR="005A7D00" w:rsidRDefault="00B458EE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Teel ja teemaal töötaval sõidukil peab olema sisse lülitatud vähemalt üks nõuetele vastav ja igas suunas nähtav kollane vilkur või vilkurite kombinatsioon ja </w:t>
            </w:r>
            <w:bookmarkStart w:id="0" w:name="__DdeLink__166_25941583921111"/>
            <w:r>
              <w:rPr>
                <w:sz w:val="20"/>
                <w:szCs w:val="20"/>
              </w:rPr>
              <w:t>teel töötav inimene peab kandma standardi EVS-EN ISO 20471 kohast märguriietust.</w:t>
            </w:r>
            <w:bookmarkEnd w:id="0"/>
            <w:r>
              <w:rPr>
                <w:sz w:val="20"/>
                <w:szCs w:val="20"/>
              </w:rPr>
              <w:t xml:space="preserve"> </w:t>
            </w:r>
          </w:p>
          <w:p w14:paraId="145B37A0" w14:textId="77777777" w:rsidR="005A7D00" w:rsidRDefault="00B458EE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Sõiduteel väljaspool tööruumi ei tohi parkida sõidukeid ja mehhanisme ega ladustada materjale.</w:t>
            </w:r>
          </w:p>
          <w:p w14:paraId="0A719F2A" w14:textId="77777777" w:rsidR="005A7D00" w:rsidRPr="00E23DD2" w:rsidRDefault="00B458EE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E23DD2">
              <w:rPr>
                <w:sz w:val="20"/>
                <w:szCs w:val="20"/>
              </w:rPr>
              <w:t>Tagada tööde teostamise alal teekatte puhtus.</w:t>
            </w:r>
          </w:p>
          <w:p w14:paraId="43F3BDEA" w14:textId="77777777" w:rsidR="005A7D00" w:rsidRPr="00E23DD2" w:rsidRDefault="00B458EE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E23DD2">
              <w:rPr>
                <w:sz w:val="20"/>
                <w:szCs w:val="20"/>
              </w:rPr>
              <w:t>Langetamis-, virnastamis- ja laadimistöid tegevate masinate töötuled ei tohi pimestada teel liiklejaid.</w:t>
            </w:r>
          </w:p>
          <w:p w14:paraId="78C98190" w14:textId="1EA857A7" w:rsidR="005A7D00" w:rsidRDefault="00B458EE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Metsamaterjali kaugus </w:t>
            </w:r>
            <w:r w:rsidR="00BA2064">
              <w:rPr>
                <w:color w:val="FF0000"/>
                <w:sz w:val="20"/>
                <w:szCs w:val="20"/>
              </w:rPr>
              <w:t>kruusatee servast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="00BA2064" w:rsidRPr="00BA2064">
              <w:rPr>
                <w:color w:val="FF0000"/>
                <w:sz w:val="20"/>
                <w:szCs w:val="20"/>
              </w:rPr>
              <w:t>≥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="00BA2064">
              <w:rPr>
                <w:color w:val="FF0000"/>
                <w:sz w:val="20"/>
                <w:szCs w:val="20"/>
              </w:rPr>
              <w:t>2,5</w:t>
            </w:r>
            <w:r>
              <w:rPr>
                <w:color w:val="FF0000"/>
                <w:sz w:val="20"/>
                <w:szCs w:val="20"/>
              </w:rPr>
              <w:t xml:space="preserve"> m.</w:t>
            </w:r>
          </w:p>
          <w:p w14:paraId="657C5D0F" w14:textId="0D249AE9" w:rsidR="005A7D00" w:rsidRDefault="00B458EE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Vähemalt 24 tundi enne tööde alustamist või liikluskorralduse muutmist teavitada </w:t>
            </w:r>
            <w:proofErr w:type="spellStart"/>
            <w:r>
              <w:rPr>
                <w:sz w:val="20"/>
                <w:szCs w:val="20"/>
              </w:rPr>
              <w:t>liiklusjuhtimiskeskust</w:t>
            </w:r>
            <w:proofErr w:type="spellEnd"/>
            <w:r>
              <w:rPr>
                <w:sz w:val="20"/>
                <w:szCs w:val="20"/>
              </w:rPr>
              <w:t xml:space="preserve">  e-post </w:t>
            </w:r>
            <w:hyperlink r:id="rId6" w:history="1">
              <w:r w:rsidR="006F73A8" w:rsidRPr="006F73A8">
                <w:rPr>
                  <w:rStyle w:val="Hperlink"/>
                  <w:sz w:val="20"/>
                  <w:szCs w:val="20"/>
                </w:rPr>
                <w:t>tmc@transpordiamet.ee</w:t>
              </w:r>
            </w:hyperlink>
            <w:r w:rsidR="006F73A8" w:rsidRPr="006F73A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või  </w:t>
            </w:r>
            <w:r w:rsidR="00734CC2">
              <w:rPr>
                <w:sz w:val="20"/>
                <w:szCs w:val="20"/>
              </w:rPr>
              <w:t>Transpordiametit</w:t>
            </w:r>
            <w:r>
              <w:rPr>
                <w:sz w:val="20"/>
                <w:szCs w:val="20"/>
              </w:rPr>
              <w:t xml:space="preserve"> Tark Tee </w:t>
            </w:r>
            <w:hyperlink r:id="rId7" w:history="1">
              <w:r w:rsidRPr="00734CC2">
                <w:rPr>
                  <w:rStyle w:val="Hperlink"/>
                  <w:sz w:val="20"/>
                  <w:szCs w:val="20"/>
                </w:rPr>
                <w:t>liikluspiirangute iseteeninduskeskkonnas</w:t>
              </w:r>
            </w:hyperlink>
            <w:r>
              <w:rPr>
                <w:sz w:val="20"/>
                <w:szCs w:val="20"/>
              </w:rPr>
              <w:t xml:space="preserve">,  millele pääseb ligi </w:t>
            </w:r>
            <w:r w:rsidR="00734CC2">
              <w:rPr>
                <w:sz w:val="20"/>
                <w:szCs w:val="20"/>
              </w:rPr>
              <w:t>Transpordiameti</w:t>
            </w:r>
            <w:r>
              <w:rPr>
                <w:sz w:val="20"/>
                <w:szCs w:val="20"/>
              </w:rPr>
              <w:t xml:space="preserve"> e-teeninduse kaudu.  </w:t>
            </w:r>
          </w:p>
          <w:p w14:paraId="6F0AEA14" w14:textId="77777777" w:rsidR="005A7D00" w:rsidRDefault="005A7D00">
            <w:pPr>
              <w:pStyle w:val="Loendilik"/>
              <w:widowControl w:val="0"/>
              <w:spacing w:after="0" w:line="240" w:lineRule="auto"/>
              <w:rPr>
                <w:sz w:val="20"/>
                <w:szCs w:val="20"/>
              </w:rPr>
            </w:pPr>
          </w:p>
          <w:p w14:paraId="10C2F51C" w14:textId="77777777" w:rsidR="005A7D00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Kooskõlastatud liikluskorralduse joonised ei asenda teel ja teemaal töötamise luba.</w:t>
            </w:r>
          </w:p>
          <w:p w14:paraId="2241DFC2" w14:textId="77777777" w:rsidR="005A7D00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Joonis peab olema koos loaga tööde teostamise ajal objektil.</w:t>
            </w:r>
          </w:p>
          <w:p w14:paraId="5431CBE0" w14:textId="77777777" w:rsidR="005A7D00" w:rsidRDefault="005A7D00">
            <w:pPr>
              <w:pStyle w:val="Loendilik"/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062" w:type="dxa"/>
            <w:gridSpan w:val="9"/>
            <w:vMerge/>
            <w:shd w:val="clear" w:color="auto" w:fill="auto"/>
          </w:tcPr>
          <w:p w14:paraId="15672546" w14:textId="77777777" w:rsidR="005A7D00" w:rsidRDefault="005A7D00">
            <w:pPr>
              <w:widowControl w:val="0"/>
              <w:spacing w:after="0" w:line="240" w:lineRule="auto"/>
            </w:pPr>
          </w:p>
        </w:tc>
      </w:tr>
      <w:tr w:rsidR="005A7D00" w14:paraId="78F9215A" w14:textId="77777777" w:rsidTr="00B458EE">
        <w:trPr>
          <w:trHeight w:val="271"/>
        </w:trPr>
        <w:tc>
          <w:tcPr>
            <w:tcW w:w="5383" w:type="dxa"/>
            <w:vMerge/>
            <w:shd w:val="clear" w:color="auto" w:fill="auto"/>
          </w:tcPr>
          <w:p w14:paraId="71E10045" w14:textId="77777777" w:rsidR="005A7D00" w:rsidRDefault="005A7D00">
            <w:pPr>
              <w:widowControl w:val="0"/>
              <w:spacing w:after="0" w:line="240" w:lineRule="auto"/>
            </w:pPr>
          </w:p>
        </w:tc>
        <w:tc>
          <w:tcPr>
            <w:tcW w:w="1559" w:type="dxa"/>
            <w:shd w:val="clear" w:color="auto" w:fill="auto"/>
          </w:tcPr>
          <w:p w14:paraId="5FD4594A" w14:textId="24C23781" w:rsidR="005A7D00" w:rsidRDefault="00734CC2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Tüüpjoonis</w:t>
            </w:r>
          </w:p>
        </w:tc>
        <w:tc>
          <w:tcPr>
            <w:tcW w:w="5669" w:type="dxa"/>
            <w:gridSpan w:val="6"/>
            <w:shd w:val="clear" w:color="auto" w:fill="auto"/>
          </w:tcPr>
          <w:p w14:paraId="70726065" w14:textId="34EA2C77" w:rsidR="005A7D00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Metsa ladustamine</w:t>
            </w:r>
            <w:r w:rsidR="00CE30F0">
              <w:rPr>
                <w:sz w:val="20"/>
                <w:szCs w:val="20"/>
              </w:rPr>
              <w:t xml:space="preserve"> </w:t>
            </w:r>
            <w:r w:rsidR="00644C10">
              <w:rPr>
                <w:sz w:val="20"/>
                <w:szCs w:val="20"/>
              </w:rPr>
              <w:t>kruusatee</w:t>
            </w:r>
            <w:r>
              <w:rPr>
                <w:sz w:val="20"/>
                <w:szCs w:val="20"/>
              </w:rPr>
              <w:t xml:space="preserve"> – kiirus 70-90 km/h</w:t>
            </w:r>
          </w:p>
        </w:tc>
        <w:tc>
          <w:tcPr>
            <w:tcW w:w="2834" w:type="dxa"/>
            <w:gridSpan w:val="2"/>
            <w:shd w:val="clear" w:color="auto" w:fill="auto"/>
          </w:tcPr>
          <w:p w14:paraId="6EE8EDD6" w14:textId="291B5949" w:rsidR="005A7D00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Joonis 5-</w:t>
            </w:r>
            <w:r w:rsidR="00644C10">
              <w:rPr>
                <w:sz w:val="20"/>
                <w:szCs w:val="20"/>
              </w:rPr>
              <w:t>2</w:t>
            </w:r>
          </w:p>
        </w:tc>
      </w:tr>
      <w:tr w:rsidR="0040487B" w14:paraId="5B6DE062" w14:textId="77777777" w:rsidTr="00B458EE">
        <w:trPr>
          <w:trHeight w:val="567"/>
        </w:trPr>
        <w:tc>
          <w:tcPr>
            <w:tcW w:w="5383" w:type="dxa"/>
            <w:vMerge/>
            <w:shd w:val="clear" w:color="auto" w:fill="auto"/>
          </w:tcPr>
          <w:p w14:paraId="08816838" w14:textId="77777777" w:rsidR="0040487B" w:rsidRDefault="0040487B" w:rsidP="0040487B">
            <w:pPr>
              <w:widowControl w:val="0"/>
              <w:spacing w:after="0" w:line="240" w:lineRule="auto"/>
            </w:pPr>
          </w:p>
        </w:tc>
        <w:tc>
          <w:tcPr>
            <w:tcW w:w="1559" w:type="dxa"/>
            <w:shd w:val="clear" w:color="auto" w:fill="auto"/>
          </w:tcPr>
          <w:p w14:paraId="6787DCD2" w14:textId="77777777" w:rsidR="0040487B" w:rsidRDefault="0040487B" w:rsidP="0040487B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Töö nimetus</w:t>
            </w:r>
          </w:p>
        </w:tc>
        <w:tc>
          <w:tcPr>
            <w:tcW w:w="4393" w:type="dxa"/>
            <w:gridSpan w:val="5"/>
            <w:shd w:val="clear" w:color="auto" w:fill="auto"/>
          </w:tcPr>
          <w:p w14:paraId="622F5222" w14:textId="572335EF" w:rsidR="0040487B" w:rsidRDefault="0040487B" w:rsidP="0040487B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Metsamaterjali ladustamine riigitee äärde</w:t>
            </w:r>
          </w:p>
        </w:tc>
        <w:tc>
          <w:tcPr>
            <w:tcW w:w="1276" w:type="dxa"/>
            <w:shd w:val="clear" w:color="auto" w:fill="auto"/>
          </w:tcPr>
          <w:p w14:paraId="4C6EC721" w14:textId="77777777" w:rsidR="0040487B" w:rsidRDefault="0040487B" w:rsidP="0040487B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Teostamise aeg</w:t>
            </w:r>
          </w:p>
        </w:tc>
        <w:tc>
          <w:tcPr>
            <w:tcW w:w="2834" w:type="dxa"/>
            <w:gridSpan w:val="2"/>
            <w:shd w:val="clear" w:color="auto" w:fill="auto"/>
          </w:tcPr>
          <w:p w14:paraId="50DA2297" w14:textId="3DFC1A70" w:rsidR="0040487B" w:rsidRDefault="00F65494" w:rsidP="0040487B">
            <w:pPr>
              <w:widowControl w:val="0"/>
              <w:spacing w:after="0" w:line="240" w:lineRule="auto"/>
            </w:pPr>
            <w:r w:rsidRPr="00F65494">
              <w:t>08.12.2025.a. – 31.03.2026.a.</w:t>
            </w:r>
          </w:p>
        </w:tc>
      </w:tr>
      <w:tr w:rsidR="0040487B" w14:paraId="2E1F79C1" w14:textId="77777777" w:rsidTr="00B458EE">
        <w:trPr>
          <w:trHeight w:val="230"/>
        </w:trPr>
        <w:tc>
          <w:tcPr>
            <w:tcW w:w="5383" w:type="dxa"/>
            <w:vMerge/>
            <w:shd w:val="clear" w:color="auto" w:fill="auto"/>
          </w:tcPr>
          <w:p w14:paraId="2145EE2A" w14:textId="77777777" w:rsidR="0040487B" w:rsidRDefault="0040487B" w:rsidP="0040487B">
            <w:pPr>
              <w:widowControl w:val="0"/>
              <w:spacing w:after="0" w:line="240" w:lineRule="auto"/>
            </w:pPr>
          </w:p>
        </w:tc>
        <w:tc>
          <w:tcPr>
            <w:tcW w:w="1559" w:type="dxa"/>
            <w:vMerge w:val="restart"/>
            <w:shd w:val="clear" w:color="auto" w:fill="auto"/>
          </w:tcPr>
          <w:p w14:paraId="12CE7D94" w14:textId="77777777" w:rsidR="0040487B" w:rsidRDefault="0040487B" w:rsidP="0040487B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Tööde asukoht</w:t>
            </w:r>
          </w:p>
        </w:tc>
        <w:tc>
          <w:tcPr>
            <w:tcW w:w="709" w:type="dxa"/>
            <w:shd w:val="clear" w:color="auto" w:fill="auto"/>
          </w:tcPr>
          <w:p w14:paraId="16B452B6" w14:textId="77777777" w:rsidR="0040487B" w:rsidRDefault="0040487B" w:rsidP="0040487B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Tee nr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1ED5CF95" w14:textId="6C473284" w:rsidR="0040487B" w:rsidRDefault="0040487B" w:rsidP="0040487B">
            <w:pPr>
              <w:widowControl w:val="0"/>
              <w:spacing w:after="0" w:line="240" w:lineRule="auto"/>
            </w:pPr>
            <w:r w:rsidRPr="007E165B">
              <w:t>15154</w:t>
            </w:r>
          </w:p>
        </w:tc>
        <w:tc>
          <w:tcPr>
            <w:tcW w:w="851" w:type="dxa"/>
            <w:shd w:val="clear" w:color="auto" w:fill="auto"/>
          </w:tcPr>
          <w:p w14:paraId="0B895B34" w14:textId="77777777" w:rsidR="0040487B" w:rsidRDefault="0040487B" w:rsidP="0040487B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Tee nimi</w:t>
            </w:r>
          </w:p>
        </w:tc>
        <w:tc>
          <w:tcPr>
            <w:tcW w:w="2975" w:type="dxa"/>
            <w:gridSpan w:val="2"/>
            <w:shd w:val="clear" w:color="auto" w:fill="auto"/>
          </w:tcPr>
          <w:p w14:paraId="2F7C85BA" w14:textId="2F1BA076" w:rsidR="0040487B" w:rsidRDefault="0040487B" w:rsidP="0040487B">
            <w:pPr>
              <w:widowControl w:val="0"/>
              <w:spacing w:after="0" w:line="240" w:lineRule="auto"/>
            </w:pPr>
            <w:r w:rsidRPr="007E165B">
              <w:t xml:space="preserve">Järva-Jaani - </w:t>
            </w:r>
            <w:proofErr w:type="spellStart"/>
            <w:r w:rsidRPr="007E165B">
              <w:t>Kodasema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14:paraId="5722EE03" w14:textId="77777777" w:rsidR="0040487B" w:rsidRDefault="0040487B" w:rsidP="0040487B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Km</w:t>
            </w:r>
          </w:p>
        </w:tc>
        <w:tc>
          <w:tcPr>
            <w:tcW w:w="2125" w:type="dxa"/>
            <w:shd w:val="clear" w:color="auto" w:fill="auto"/>
          </w:tcPr>
          <w:p w14:paraId="7211C0D4" w14:textId="4AEACF36" w:rsidR="0040487B" w:rsidRDefault="00F65494" w:rsidP="0040487B">
            <w:pPr>
              <w:widowControl w:val="0"/>
              <w:spacing w:after="0" w:line="240" w:lineRule="auto"/>
            </w:pPr>
            <w:r w:rsidRPr="00F65494">
              <w:t>6,4 – 6,5</w:t>
            </w:r>
          </w:p>
        </w:tc>
      </w:tr>
      <w:tr w:rsidR="0040487B" w14:paraId="42931BE7" w14:textId="77777777" w:rsidTr="00E23DD2">
        <w:trPr>
          <w:trHeight w:val="230"/>
        </w:trPr>
        <w:tc>
          <w:tcPr>
            <w:tcW w:w="5383" w:type="dxa"/>
            <w:vMerge/>
            <w:shd w:val="clear" w:color="auto" w:fill="auto"/>
          </w:tcPr>
          <w:p w14:paraId="088EBAF5" w14:textId="77777777" w:rsidR="0040487B" w:rsidRDefault="0040487B" w:rsidP="0040487B">
            <w:pPr>
              <w:widowControl w:val="0"/>
              <w:spacing w:after="0" w:line="240" w:lineRule="auto"/>
            </w:pPr>
          </w:p>
        </w:tc>
        <w:tc>
          <w:tcPr>
            <w:tcW w:w="1559" w:type="dxa"/>
            <w:vMerge/>
            <w:shd w:val="clear" w:color="auto" w:fill="auto"/>
          </w:tcPr>
          <w:p w14:paraId="66A6F44F" w14:textId="77777777" w:rsidR="0040487B" w:rsidRDefault="0040487B" w:rsidP="0040487B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2DF77A74" w14:textId="77777777" w:rsidR="0040487B" w:rsidRDefault="0040487B" w:rsidP="0040487B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Muu info</w:t>
            </w:r>
          </w:p>
        </w:tc>
        <w:tc>
          <w:tcPr>
            <w:tcW w:w="7794" w:type="dxa"/>
            <w:gridSpan w:val="7"/>
            <w:shd w:val="clear" w:color="auto" w:fill="auto"/>
          </w:tcPr>
          <w:p w14:paraId="0A21825F" w14:textId="6257D27E" w:rsidR="0040487B" w:rsidRDefault="0040487B" w:rsidP="0040487B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0487B" w14:paraId="486037E1" w14:textId="77777777" w:rsidTr="00E23DD2">
        <w:trPr>
          <w:trHeight w:val="394"/>
        </w:trPr>
        <w:tc>
          <w:tcPr>
            <w:tcW w:w="5383" w:type="dxa"/>
            <w:vMerge/>
            <w:shd w:val="clear" w:color="auto" w:fill="auto"/>
          </w:tcPr>
          <w:p w14:paraId="20A238E6" w14:textId="77777777" w:rsidR="0040487B" w:rsidRDefault="0040487B" w:rsidP="0040487B">
            <w:pPr>
              <w:widowControl w:val="0"/>
              <w:spacing w:after="0" w:line="240" w:lineRule="auto"/>
            </w:pPr>
          </w:p>
        </w:tc>
        <w:tc>
          <w:tcPr>
            <w:tcW w:w="1559" w:type="dxa"/>
            <w:shd w:val="clear" w:color="auto" w:fill="auto"/>
          </w:tcPr>
          <w:p w14:paraId="0A6D8A14" w14:textId="77777777" w:rsidR="0040487B" w:rsidRDefault="0040487B" w:rsidP="0040487B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Tööde teostaja</w:t>
            </w:r>
          </w:p>
        </w:tc>
        <w:tc>
          <w:tcPr>
            <w:tcW w:w="8503" w:type="dxa"/>
            <w:gridSpan w:val="8"/>
            <w:shd w:val="clear" w:color="auto" w:fill="auto"/>
          </w:tcPr>
          <w:p w14:paraId="2756CF6C" w14:textId="716BDEDE" w:rsidR="0040487B" w:rsidRDefault="00F65494" w:rsidP="0040487B">
            <w:pPr>
              <w:widowControl w:val="0"/>
              <w:spacing w:after="0" w:line="240" w:lineRule="auto"/>
            </w:pPr>
            <w:r w:rsidRPr="00F65494">
              <w:t>Riigi Metsamajandamise Keskus</w:t>
            </w:r>
          </w:p>
        </w:tc>
      </w:tr>
      <w:tr w:rsidR="0040487B" w14:paraId="25712446" w14:textId="77777777" w:rsidTr="00B458EE">
        <w:trPr>
          <w:trHeight w:val="307"/>
        </w:trPr>
        <w:tc>
          <w:tcPr>
            <w:tcW w:w="5383" w:type="dxa"/>
            <w:vMerge/>
            <w:shd w:val="clear" w:color="auto" w:fill="auto"/>
          </w:tcPr>
          <w:p w14:paraId="2E4C7DD1" w14:textId="77777777" w:rsidR="0040487B" w:rsidRDefault="0040487B" w:rsidP="0040487B">
            <w:pPr>
              <w:widowControl w:val="0"/>
              <w:spacing w:after="0" w:line="240" w:lineRule="auto"/>
            </w:pPr>
          </w:p>
        </w:tc>
        <w:tc>
          <w:tcPr>
            <w:tcW w:w="2835" w:type="dxa"/>
            <w:gridSpan w:val="3"/>
            <w:shd w:val="clear" w:color="auto" w:fill="auto"/>
          </w:tcPr>
          <w:p w14:paraId="478394EA" w14:textId="77777777" w:rsidR="0040487B" w:rsidRDefault="0040487B" w:rsidP="0040487B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Liikluskorralduse eest vastutaja</w:t>
            </w:r>
          </w:p>
        </w:tc>
        <w:tc>
          <w:tcPr>
            <w:tcW w:w="567" w:type="dxa"/>
            <w:shd w:val="clear" w:color="auto" w:fill="auto"/>
          </w:tcPr>
          <w:p w14:paraId="1DF4B49E" w14:textId="77777777" w:rsidR="0040487B" w:rsidRDefault="0040487B" w:rsidP="0040487B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Nimi</w:t>
            </w:r>
          </w:p>
        </w:tc>
        <w:tc>
          <w:tcPr>
            <w:tcW w:w="3826" w:type="dxa"/>
            <w:gridSpan w:val="3"/>
            <w:shd w:val="clear" w:color="auto" w:fill="auto"/>
          </w:tcPr>
          <w:p w14:paraId="4FC1E28C" w14:textId="0D337BAA" w:rsidR="0040487B" w:rsidRPr="00043224" w:rsidRDefault="00F65494" w:rsidP="0040487B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 w:rsidRPr="00F65494">
              <w:rPr>
                <w:sz w:val="18"/>
                <w:szCs w:val="18"/>
              </w:rPr>
              <w:t xml:space="preserve">Aivar Lagenõmm </w:t>
            </w:r>
            <w:r>
              <w:rPr>
                <w:sz w:val="18"/>
                <w:szCs w:val="18"/>
              </w:rPr>
              <w:t xml:space="preserve"> </w:t>
            </w:r>
            <w:hyperlink r:id="rId8" w:history="1">
              <w:r w:rsidRPr="00A86666">
                <w:rPr>
                  <w:rStyle w:val="Hperlink"/>
                  <w:sz w:val="18"/>
                  <w:szCs w:val="18"/>
                </w:rPr>
                <w:t>aivar.lagenomm@rmk.ee</w:t>
              </w:r>
            </w:hyperlink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14:paraId="5C1CE3D5" w14:textId="77777777" w:rsidR="0040487B" w:rsidRDefault="0040487B" w:rsidP="0040487B">
            <w:pPr>
              <w:widowControl w:val="0"/>
              <w:spacing w:after="0" w:line="240" w:lineRule="auto"/>
            </w:pPr>
            <w:r>
              <w:rPr>
                <w:sz w:val="16"/>
                <w:szCs w:val="16"/>
              </w:rPr>
              <w:t>Tel. nr</w:t>
            </w:r>
          </w:p>
        </w:tc>
        <w:tc>
          <w:tcPr>
            <w:tcW w:w="2125" w:type="dxa"/>
            <w:shd w:val="clear" w:color="auto" w:fill="auto"/>
          </w:tcPr>
          <w:p w14:paraId="5B5D4D73" w14:textId="28BD1B6B" w:rsidR="0040487B" w:rsidRDefault="00F65494" w:rsidP="0040487B">
            <w:pPr>
              <w:widowControl w:val="0"/>
              <w:spacing w:after="0" w:line="240" w:lineRule="auto"/>
            </w:pPr>
            <w:r w:rsidRPr="00F65494">
              <w:t>5061642</w:t>
            </w:r>
          </w:p>
        </w:tc>
      </w:tr>
    </w:tbl>
    <w:p w14:paraId="00894FB3" w14:textId="77777777" w:rsidR="005A7D00" w:rsidRDefault="005A7D00">
      <w:pPr>
        <w:spacing w:after="120"/>
      </w:pPr>
    </w:p>
    <w:sectPr w:rsidR="005A7D00">
      <w:pgSz w:w="16838" w:h="11906" w:orient="landscape"/>
      <w:pgMar w:top="238" w:right="249" w:bottom="238" w:left="107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65436F"/>
    <w:multiLevelType w:val="multilevel"/>
    <w:tmpl w:val="90EE6D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647C4872"/>
    <w:multiLevelType w:val="multilevel"/>
    <w:tmpl w:val="E09A2A9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423574476">
    <w:abstractNumId w:val="0"/>
  </w:num>
  <w:num w:numId="2" w16cid:durableId="7010529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7D00"/>
    <w:rsid w:val="00043224"/>
    <w:rsid w:val="001D100E"/>
    <w:rsid w:val="00224660"/>
    <w:rsid w:val="002D0035"/>
    <w:rsid w:val="0033625E"/>
    <w:rsid w:val="003416E3"/>
    <w:rsid w:val="00347DA6"/>
    <w:rsid w:val="003E0386"/>
    <w:rsid w:val="0040487B"/>
    <w:rsid w:val="00455889"/>
    <w:rsid w:val="00463DB2"/>
    <w:rsid w:val="004916DA"/>
    <w:rsid w:val="004C2C59"/>
    <w:rsid w:val="00546F99"/>
    <w:rsid w:val="005A7D00"/>
    <w:rsid w:val="0062627D"/>
    <w:rsid w:val="00644C10"/>
    <w:rsid w:val="006F73A8"/>
    <w:rsid w:val="00734CC2"/>
    <w:rsid w:val="00773A90"/>
    <w:rsid w:val="00775AA6"/>
    <w:rsid w:val="007E165B"/>
    <w:rsid w:val="00811CED"/>
    <w:rsid w:val="008140FC"/>
    <w:rsid w:val="009030D0"/>
    <w:rsid w:val="009D066D"/>
    <w:rsid w:val="00A2360F"/>
    <w:rsid w:val="00A30F31"/>
    <w:rsid w:val="00A37387"/>
    <w:rsid w:val="00B458EE"/>
    <w:rsid w:val="00B91A3D"/>
    <w:rsid w:val="00BA2064"/>
    <w:rsid w:val="00BD7473"/>
    <w:rsid w:val="00C14EFF"/>
    <w:rsid w:val="00CE30F0"/>
    <w:rsid w:val="00DD7CA7"/>
    <w:rsid w:val="00E23DD2"/>
    <w:rsid w:val="00E272C9"/>
    <w:rsid w:val="00F65494"/>
    <w:rsid w:val="00FD6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142BF"/>
  <w15:docId w15:val="{E5CC8B56-31FC-4828-A77F-AC20B32C2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et-EE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pPr>
      <w:spacing w:after="160" w:line="259" w:lineRule="auto"/>
    </w:pPr>
    <w:rPr>
      <w:sz w:val="22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A21BB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qFormat/>
    <w:rsid w:val="00A21B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qFormat/>
    <w:rsid w:val="005B30C8"/>
    <w:rPr>
      <w:rFonts w:ascii="Segoe UI" w:hAnsi="Segoe UI" w:cs="Segoe UI"/>
      <w:sz w:val="18"/>
      <w:szCs w:val="18"/>
    </w:rPr>
  </w:style>
  <w:style w:type="paragraph" w:styleId="Pealkiri">
    <w:name w:val="Title"/>
    <w:basedOn w:val="Normaallaad"/>
    <w:next w:val="Kehateks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Kehatekst">
    <w:name w:val="Body Text"/>
    <w:basedOn w:val="Normaallaad"/>
    <w:pPr>
      <w:spacing w:after="140" w:line="276" w:lineRule="auto"/>
    </w:pPr>
  </w:style>
  <w:style w:type="paragraph" w:styleId="Loend">
    <w:name w:val="List"/>
    <w:basedOn w:val="Kehatekst"/>
    <w:rPr>
      <w:rFonts w:cs="Arial"/>
    </w:rPr>
  </w:style>
  <w:style w:type="paragraph" w:styleId="Pealdis">
    <w:name w:val="caption"/>
    <w:basedOn w:val="Normaallaa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gister">
    <w:name w:val="Register"/>
    <w:basedOn w:val="Normaallaad"/>
    <w:qFormat/>
    <w:pPr>
      <w:suppressLineNumbers/>
    </w:pPr>
    <w:rPr>
      <w:rFonts w:cs="Arial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qFormat/>
    <w:rsid w:val="005B30C8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Loendilik">
    <w:name w:val="List Paragraph"/>
    <w:basedOn w:val="Normaallaad"/>
    <w:uiPriority w:val="34"/>
    <w:qFormat/>
    <w:rsid w:val="00F5023B"/>
    <w:pPr>
      <w:ind w:left="720"/>
      <w:contextualSpacing/>
    </w:pPr>
  </w:style>
  <w:style w:type="paragraph" w:customStyle="1" w:styleId="xl27">
    <w:name w:val="xl27"/>
    <w:basedOn w:val="Normaallaad"/>
    <w:qFormat/>
    <w:pPr>
      <w:pBdr>
        <w:left w:val="single" w:sz="4" w:space="0" w:color="000000"/>
        <w:bottom w:val="single" w:sz="4" w:space="0" w:color="000000"/>
      </w:pBdr>
      <w:spacing w:before="280" w:after="280"/>
    </w:pPr>
    <w:rPr>
      <w:rFonts w:ascii="Arial" w:hAnsi="Arial" w:cs="Arial"/>
    </w:rPr>
  </w:style>
  <w:style w:type="paragraph" w:customStyle="1" w:styleId="Tabelisisu">
    <w:name w:val="Tabeli sisu"/>
    <w:basedOn w:val="Normaallaad"/>
    <w:qFormat/>
    <w:pPr>
      <w:suppressLineNumbers/>
    </w:pPr>
  </w:style>
  <w:style w:type="paragraph" w:customStyle="1" w:styleId="Tabelipis">
    <w:name w:val="Tabeli päis"/>
    <w:basedOn w:val="Tabelisisu"/>
    <w:qFormat/>
    <w:pPr>
      <w:jc w:val="center"/>
    </w:pPr>
    <w:rPr>
      <w:b/>
      <w:bCs/>
    </w:rPr>
  </w:style>
  <w:style w:type="table" w:styleId="Kontuurtabel">
    <w:name w:val="Table Grid"/>
    <w:basedOn w:val="Normaaltabel"/>
    <w:uiPriority w:val="39"/>
    <w:rsid w:val="00A21B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perlink">
    <w:name w:val="Hyperlink"/>
    <w:basedOn w:val="Liguvaikefont"/>
    <w:uiPriority w:val="99"/>
    <w:unhideWhenUsed/>
    <w:rsid w:val="00734CC2"/>
    <w:rPr>
      <w:color w:val="0563C1" w:themeColor="hyperlink"/>
      <w:u w:val="single"/>
    </w:rPr>
  </w:style>
  <w:style w:type="character" w:customStyle="1" w:styleId="UnresolvedMention1">
    <w:name w:val="Unresolved Mention1"/>
    <w:basedOn w:val="Liguvaikefont"/>
    <w:uiPriority w:val="99"/>
    <w:semiHidden/>
    <w:unhideWhenUsed/>
    <w:rsid w:val="00734CC2"/>
    <w:rPr>
      <w:color w:val="605E5C"/>
      <w:shd w:val="clear" w:color="auto" w:fill="E1DFDD"/>
    </w:rPr>
  </w:style>
  <w:style w:type="character" w:styleId="Lahendamatamainimine">
    <w:name w:val="Unresolved Mention"/>
    <w:basedOn w:val="Liguvaikefont"/>
    <w:uiPriority w:val="99"/>
    <w:semiHidden/>
    <w:unhideWhenUsed/>
    <w:rsid w:val="00C14E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ivar.lagenomm@rmk.e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arktee-sm.mnt.ee/tts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mc@transpordiamet.ee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295</Words>
  <Characters>1717</Characters>
  <Application>Microsoft Office Word</Application>
  <DocSecurity>0</DocSecurity>
  <Lines>14</Lines>
  <Paragraphs>4</Paragraphs>
  <ScaleCrop>false</ScaleCrop>
  <Company/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Alard Tallo</dc:creator>
  <dc:description/>
  <cp:lastModifiedBy>Andrus Guutmann</cp:lastModifiedBy>
  <cp:revision>22</cp:revision>
  <cp:lastPrinted>2021-07-02T06:21:00Z</cp:lastPrinted>
  <dcterms:created xsi:type="dcterms:W3CDTF">2023-02-15T12:26:00Z</dcterms:created>
  <dcterms:modified xsi:type="dcterms:W3CDTF">2025-12-08T08:38:00Z</dcterms:modified>
  <dc:language>et-EE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